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B8A" w14:textId="77777777" w:rsidR="006D509B" w:rsidRPr="009D3E56" w:rsidRDefault="006D509B" w:rsidP="009D3E56">
      <w:pPr>
        <w:jc w:val="center"/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inline distT="0" distB="0" distL="0" distR="0" wp14:anchorId="3AE7CD4C" wp14:editId="69BBA9C9">
            <wp:extent cx="1696720" cy="575945"/>
            <wp:effectExtent l="19050" t="0" r="0" b="0"/>
            <wp:docPr id="1" name="Obraz 1" descr="znaki_strona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i_strona_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75785181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</w:t>
      </w:r>
    </w:p>
    <w:p w14:paraId="6913461E" w14:textId="77777777" w:rsidR="006D509B" w:rsidRPr="009D3E56" w:rsidRDefault="006D509B" w:rsidP="009D3E56">
      <w:pPr>
        <w:shd w:val="clear" w:color="auto" w:fill="FFFFFF"/>
        <w:spacing w:before="150" w:after="150" w:line="30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D3E5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Od </w:t>
      </w:r>
      <w:r w:rsidR="0037329F">
        <w:rPr>
          <w:rFonts w:ascii="Calibri" w:eastAsia="Times New Roman" w:hAnsi="Calibri" w:cs="Calibri"/>
          <w:b/>
          <w:bCs/>
          <w:color w:val="000000"/>
          <w:lang w:eastAsia="pl-PL"/>
        </w:rPr>
        <w:t>30 lipca 2021 r.</w:t>
      </w:r>
      <w:r w:rsidRPr="009D3E5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realizujemy </w:t>
      </w:r>
      <w:r w:rsidRPr="009D3E56">
        <w:rPr>
          <w:rFonts w:ascii="Calibri" w:eastAsia="Times New Roman" w:hAnsi="Calibri" w:cs="Calibri"/>
          <w:b/>
          <w:color w:val="000000"/>
          <w:lang w:eastAsia="pl-PL"/>
        </w:rPr>
        <w:t xml:space="preserve"> Program „Opie</w:t>
      </w:r>
      <w:r w:rsidR="007E2858">
        <w:rPr>
          <w:rFonts w:ascii="Calibri" w:eastAsia="Times New Roman" w:hAnsi="Calibri" w:cs="Calibri"/>
          <w:b/>
          <w:color w:val="000000"/>
          <w:lang w:eastAsia="pl-PL"/>
        </w:rPr>
        <w:t xml:space="preserve">ka </w:t>
      </w:r>
      <w:proofErr w:type="spellStart"/>
      <w:r w:rsidR="007E2858">
        <w:rPr>
          <w:rFonts w:ascii="Calibri" w:eastAsia="Times New Roman" w:hAnsi="Calibri" w:cs="Calibri"/>
          <w:b/>
          <w:color w:val="000000"/>
          <w:lang w:eastAsia="pl-PL"/>
        </w:rPr>
        <w:t>Wytchnieniowa</w:t>
      </w:r>
      <w:proofErr w:type="spellEnd"/>
      <w:r w:rsidR="007E2858">
        <w:rPr>
          <w:rFonts w:ascii="Calibri" w:eastAsia="Times New Roman" w:hAnsi="Calibri" w:cs="Calibri"/>
          <w:b/>
          <w:color w:val="000000"/>
          <w:lang w:eastAsia="pl-PL"/>
        </w:rPr>
        <w:t>” – edycja 2021</w:t>
      </w:r>
      <w:r w:rsidRPr="009D3E56">
        <w:rPr>
          <w:rFonts w:eastAsia="Times New Roman" w:cstheme="minorHAnsi"/>
          <w:b/>
          <w:bCs/>
          <w:lang w:eastAsia="pl-PL"/>
        </w:rPr>
        <w:t>,</w:t>
      </w:r>
      <w:r w:rsidRPr="009D3E5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9D3E56">
        <w:rPr>
          <w:rFonts w:eastAsia="Times New Roman" w:cstheme="minorHAnsi"/>
          <w:b/>
          <w:bCs/>
          <w:lang w:eastAsia="pl-PL"/>
        </w:rPr>
        <w:t>który finansowany jest ze środków państwowego funduszu celowego pn. Fundusz Solidarnościowy:</w:t>
      </w:r>
    </w:p>
    <w:p w14:paraId="2375D474" w14:textId="77777777" w:rsidR="006D509B" w:rsidRPr="009D3E56" w:rsidRDefault="006D509B" w:rsidP="009D3E56">
      <w:pPr>
        <w:spacing w:after="0" w:line="30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A6431AA" w14:textId="77777777" w:rsidR="006D509B" w:rsidRPr="009D3E56" w:rsidRDefault="006D509B" w:rsidP="009D3E56">
      <w:pPr>
        <w:spacing w:after="0" w:line="300" w:lineRule="auto"/>
        <w:jc w:val="center"/>
        <w:rPr>
          <w:rFonts w:eastAsia="Times New Roman" w:cstheme="minorHAnsi"/>
          <w:b/>
          <w:bCs/>
          <w:lang w:eastAsia="pl-PL"/>
        </w:rPr>
      </w:pPr>
      <w:r w:rsidRPr="009D3E56">
        <w:rPr>
          <w:rFonts w:eastAsia="Times New Roman" w:cstheme="minorHAnsi"/>
          <w:b/>
          <w:bCs/>
          <w:lang w:eastAsia="pl-PL"/>
        </w:rPr>
        <w:t xml:space="preserve">wartość </w:t>
      </w:r>
      <w:r w:rsidR="0046062D">
        <w:rPr>
          <w:rFonts w:eastAsia="Times New Roman" w:cstheme="minorHAnsi"/>
          <w:b/>
          <w:bCs/>
          <w:lang w:eastAsia="pl-PL"/>
        </w:rPr>
        <w:t>do</w:t>
      </w:r>
      <w:r w:rsidRPr="009D3E56">
        <w:rPr>
          <w:rFonts w:eastAsia="Times New Roman" w:cstheme="minorHAnsi"/>
          <w:b/>
          <w:bCs/>
          <w:lang w:eastAsia="pl-PL"/>
        </w:rPr>
        <w:t>finansowania – 530</w:t>
      </w:r>
      <w:r w:rsidR="007E2858">
        <w:rPr>
          <w:rFonts w:eastAsia="Times New Roman" w:cstheme="minorHAnsi"/>
          <w:b/>
          <w:bCs/>
          <w:lang w:eastAsia="pl-PL"/>
        </w:rPr>
        <w:t> </w:t>
      </w:r>
      <w:r w:rsidRPr="009D3E56">
        <w:rPr>
          <w:rFonts w:eastAsia="Times New Roman" w:cstheme="minorHAnsi"/>
          <w:b/>
          <w:bCs/>
          <w:lang w:eastAsia="pl-PL"/>
        </w:rPr>
        <w:t>400</w:t>
      </w:r>
      <w:r w:rsidR="007E2858">
        <w:rPr>
          <w:rFonts w:eastAsia="Times New Roman" w:cstheme="minorHAnsi"/>
          <w:b/>
          <w:bCs/>
          <w:lang w:eastAsia="pl-PL"/>
        </w:rPr>
        <w:t>,00</w:t>
      </w:r>
      <w:r w:rsidRPr="009D3E56">
        <w:rPr>
          <w:rFonts w:eastAsia="Times New Roman" w:cstheme="minorHAnsi"/>
          <w:b/>
          <w:bCs/>
          <w:lang w:eastAsia="pl-PL"/>
        </w:rPr>
        <w:t xml:space="preserve"> zł</w:t>
      </w:r>
    </w:p>
    <w:p w14:paraId="70D24A8E" w14:textId="77777777" w:rsidR="006D509B" w:rsidRPr="009D3E56" w:rsidRDefault="006D509B" w:rsidP="009D3E56">
      <w:pPr>
        <w:spacing w:after="0" w:line="300" w:lineRule="auto"/>
        <w:jc w:val="center"/>
        <w:rPr>
          <w:rFonts w:eastAsia="Times New Roman" w:cstheme="minorHAnsi"/>
          <w:b/>
          <w:bCs/>
          <w:lang w:eastAsia="pl-PL"/>
        </w:rPr>
      </w:pPr>
      <w:r w:rsidRPr="009D3E56">
        <w:rPr>
          <w:rFonts w:eastAsia="Times New Roman" w:cstheme="minorHAnsi"/>
          <w:b/>
          <w:bCs/>
          <w:lang w:eastAsia="pl-PL"/>
        </w:rPr>
        <w:t>całkowita wartość zadania – 530</w:t>
      </w:r>
      <w:r w:rsidR="007E2858">
        <w:rPr>
          <w:rFonts w:eastAsia="Times New Roman" w:cstheme="minorHAnsi"/>
          <w:b/>
          <w:bCs/>
          <w:lang w:eastAsia="pl-PL"/>
        </w:rPr>
        <w:t> </w:t>
      </w:r>
      <w:r w:rsidRPr="009D3E56">
        <w:rPr>
          <w:rFonts w:eastAsia="Times New Roman" w:cstheme="minorHAnsi"/>
          <w:b/>
          <w:bCs/>
          <w:lang w:eastAsia="pl-PL"/>
        </w:rPr>
        <w:t>400</w:t>
      </w:r>
      <w:r w:rsidR="007E2858">
        <w:rPr>
          <w:rFonts w:eastAsia="Times New Roman" w:cstheme="minorHAnsi"/>
          <w:b/>
          <w:bCs/>
          <w:lang w:eastAsia="pl-PL"/>
        </w:rPr>
        <w:t>,00</w:t>
      </w:r>
      <w:r w:rsidRPr="009D3E56">
        <w:rPr>
          <w:rFonts w:eastAsia="Times New Roman" w:cstheme="minorHAnsi"/>
          <w:b/>
          <w:bCs/>
          <w:lang w:eastAsia="pl-PL"/>
        </w:rPr>
        <w:t xml:space="preserve"> zł</w:t>
      </w:r>
    </w:p>
    <w:p w14:paraId="4E8316E8" w14:textId="77777777" w:rsidR="006B734D" w:rsidRPr="009D3E56" w:rsidRDefault="006D509B" w:rsidP="009D3E56">
      <w:pPr>
        <w:shd w:val="clear" w:color="auto" w:fill="FFFFFF"/>
        <w:spacing w:before="150" w:after="150" w:line="30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D3E56">
        <w:rPr>
          <w:rFonts w:ascii="Calibri" w:eastAsia="Times New Roman" w:hAnsi="Calibri" w:cs="Calibri"/>
          <w:b/>
          <w:bCs/>
          <w:color w:val="000000"/>
          <w:lang w:eastAsia="pl-PL"/>
        </w:rPr>
        <w:t>Celem Programu jest:</w:t>
      </w:r>
    </w:p>
    <w:p w14:paraId="16129CB9" w14:textId="77777777" w:rsidR="006B734D" w:rsidRPr="009D3E56" w:rsidRDefault="006B734D" w:rsidP="009D3E56">
      <w:pPr>
        <w:pStyle w:val="Akapitzlist"/>
        <w:numPr>
          <w:ilvl w:val="0"/>
          <w:numId w:val="6"/>
        </w:numPr>
        <w:snapToGrid w:val="0"/>
        <w:spacing w:after="0" w:line="300" w:lineRule="auto"/>
        <w:ind w:left="777" w:hanging="357"/>
        <w:jc w:val="both"/>
        <w:rPr>
          <w:rFonts w:ascii="Calibri" w:eastAsia="Times New Roman" w:hAnsi="Calibri" w:cs="Calibri"/>
          <w:color w:val="000000"/>
          <w:spacing w:val="6"/>
          <w:w w:val="105"/>
        </w:rPr>
      </w:pPr>
      <w:r w:rsidRPr="009D3E56">
        <w:rPr>
          <w:rFonts w:ascii="Calibri" w:eastAsia="Times New Roman" w:hAnsi="Calibri" w:cs="Calibri"/>
          <w:color w:val="000000"/>
          <w:spacing w:val="6"/>
          <w:w w:val="105"/>
        </w:rPr>
        <w:t>wsparcie członków rodzin lub opiekunów sprawujących bezpośrednią opiekę nad dziećmi z orzeczeniem o niepełnosprawności oraz osobami ze znacznym stopniem niepełnosprawności oraz orzeczeniami równoważnymi;</w:t>
      </w:r>
    </w:p>
    <w:p w14:paraId="631321E6" w14:textId="77777777" w:rsidR="006B734D" w:rsidRPr="009D3E56" w:rsidRDefault="006B734D" w:rsidP="009D3E56">
      <w:pPr>
        <w:pStyle w:val="Akapitzlist"/>
        <w:numPr>
          <w:ilvl w:val="0"/>
          <w:numId w:val="6"/>
        </w:numPr>
        <w:snapToGrid w:val="0"/>
        <w:spacing w:after="0" w:line="300" w:lineRule="auto"/>
        <w:ind w:left="777" w:hanging="357"/>
        <w:jc w:val="both"/>
        <w:rPr>
          <w:rFonts w:eastAsia="Times New Roman" w:hAnsi="Calibri"/>
          <w:color w:val="000000"/>
          <w:spacing w:val="6"/>
          <w:w w:val="105"/>
        </w:rPr>
      </w:pPr>
      <w:r w:rsidRPr="009D3E56">
        <w:rPr>
          <w:rFonts w:ascii="Calibri" w:eastAsia="Times New Roman" w:hAnsi="Calibri" w:cs="Calibri"/>
          <w:color w:val="000000"/>
          <w:w w:val="110"/>
        </w:rPr>
        <w:t>czasowe odciążenie od codziennych</w:t>
      </w:r>
      <w:r w:rsidRPr="009D3E56">
        <w:rPr>
          <w:rFonts w:eastAsia="Times New Roman" w:hAnsi="Calibri"/>
          <w:color w:val="000000"/>
          <w:w w:val="110"/>
        </w:rPr>
        <w:t xml:space="preserve"> obowiązków łączących się ze sprawowaniem opieki, zapewnienie czasu na odpoczynek i regenerację</w:t>
      </w:r>
      <w:r w:rsidR="009D3E56">
        <w:rPr>
          <w:rFonts w:eastAsia="Times New Roman" w:hAnsi="Calibri"/>
          <w:color w:val="000000"/>
          <w:w w:val="110"/>
        </w:rPr>
        <w:t>;</w:t>
      </w:r>
    </w:p>
    <w:p w14:paraId="70085356" w14:textId="77777777" w:rsidR="006B734D" w:rsidRPr="0037329F" w:rsidRDefault="006B734D" w:rsidP="009D3E56">
      <w:pPr>
        <w:pStyle w:val="Akapitzlist"/>
        <w:numPr>
          <w:ilvl w:val="0"/>
          <w:numId w:val="6"/>
        </w:numPr>
        <w:snapToGrid w:val="0"/>
        <w:spacing w:after="0" w:line="300" w:lineRule="auto"/>
        <w:ind w:left="777" w:hanging="357"/>
        <w:jc w:val="both"/>
        <w:rPr>
          <w:rFonts w:eastAsia="Times New Roman" w:hAnsi="Calibri"/>
          <w:color w:val="000000"/>
          <w:spacing w:val="6"/>
          <w:w w:val="105"/>
        </w:rPr>
      </w:pPr>
      <w:r w:rsidRPr="009D3E56">
        <w:rPr>
          <w:rFonts w:eastAsia="Times New Roman" w:hAnsi="Calibri"/>
          <w:color w:val="000000"/>
          <w:w w:val="110"/>
        </w:rPr>
        <w:t xml:space="preserve">wzmocnienie osobistego potencjału oraz ograniczenie wpływu obciążeń psychofizycznych związanych ze sprawowaniem opieki poprzez </w:t>
      </w:r>
      <w:r w:rsidRPr="009D3E56">
        <w:rPr>
          <w:rFonts w:eastAsia="Times New Roman" w:hAnsi="Calibri"/>
          <w:color w:val="000000"/>
        </w:rPr>
        <w:t>wsparcie psychologiczne lub terapeutyczne</w:t>
      </w:r>
      <w:r w:rsidR="009D3E56">
        <w:rPr>
          <w:rFonts w:eastAsia="Times New Roman" w:hAnsi="Calibri"/>
          <w:color w:val="000000"/>
        </w:rPr>
        <w:t>.</w:t>
      </w:r>
    </w:p>
    <w:p w14:paraId="0A7201D5" w14:textId="77777777" w:rsidR="0037329F" w:rsidRPr="0037329F" w:rsidRDefault="0037329F" w:rsidP="0037329F">
      <w:pPr>
        <w:snapToGrid w:val="0"/>
        <w:spacing w:after="0" w:line="300" w:lineRule="auto"/>
        <w:jc w:val="both"/>
        <w:rPr>
          <w:rFonts w:eastAsia="Times New Roman" w:hAnsi="Calibri"/>
          <w:b/>
          <w:color w:val="000000"/>
          <w:spacing w:val="6"/>
          <w:w w:val="105"/>
        </w:rPr>
      </w:pPr>
      <w:r w:rsidRPr="0037329F">
        <w:rPr>
          <w:rFonts w:eastAsia="Times New Roman" w:hAnsi="Calibri"/>
          <w:b/>
          <w:color w:val="000000"/>
          <w:spacing w:val="6"/>
          <w:w w:val="105"/>
        </w:rPr>
        <w:t xml:space="preserve">Usługi realizowane są w miejscu zamieszkania </w:t>
      </w:r>
      <w:r>
        <w:rPr>
          <w:rFonts w:eastAsia="Times New Roman" w:hAnsi="Calibri"/>
          <w:b/>
          <w:color w:val="000000"/>
          <w:spacing w:val="6"/>
          <w:w w:val="105"/>
        </w:rPr>
        <w:t>osoby z niepełnosprawnością</w:t>
      </w:r>
    </w:p>
    <w:p w14:paraId="52BCF7F5" w14:textId="77777777" w:rsidR="006D509B" w:rsidRPr="009D3E56" w:rsidRDefault="006D509B" w:rsidP="009D3E56">
      <w:pPr>
        <w:shd w:val="clear" w:color="auto" w:fill="FFFFFF"/>
        <w:spacing w:before="150" w:after="150" w:line="30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D3E56">
        <w:rPr>
          <w:rFonts w:ascii="Calibri" w:eastAsia="Times New Roman" w:hAnsi="Calibri" w:cs="Calibri"/>
          <w:b/>
          <w:bCs/>
          <w:color w:val="000000"/>
          <w:lang w:eastAsia="pl-PL"/>
        </w:rPr>
        <w:t>Do kogo Program jest skierowany?</w:t>
      </w:r>
    </w:p>
    <w:p w14:paraId="368158F5" w14:textId="77777777" w:rsidR="006D509B" w:rsidRPr="009D3E56" w:rsidRDefault="006D509B" w:rsidP="009D3E56">
      <w:pPr>
        <w:pStyle w:val="Standard"/>
        <w:spacing w:after="120" w:line="300" w:lineRule="auto"/>
        <w:jc w:val="both"/>
        <w:rPr>
          <w:rFonts w:cs="Calibri"/>
          <w:sz w:val="22"/>
        </w:rPr>
      </w:pPr>
      <w:r w:rsidRPr="009D3E56">
        <w:rPr>
          <w:rFonts w:cs="Calibri"/>
          <w:sz w:val="22"/>
        </w:rPr>
        <w:t>Program skierowany jest do członków rodzin lub opiekunów sprawujących bezpośrednią opiekę nad:</w:t>
      </w:r>
    </w:p>
    <w:p w14:paraId="1B3E7883" w14:textId="77777777" w:rsidR="006D509B" w:rsidRPr="009D3E56" w:rsidRDefault="006D509B" w:rsidP="009D3E56">
      <w:pPr>
        <w:pStyle w:val="Standard"/>
        <w:numPr>
          <w:ilvl w:val="0"/>
          <w:numId w:val="5"/>
        </w:numPr>
        <w:spacing w:after="120" w:line="300" w:lineRule="auto"/>
        <w:ind w:firstLine="66"/>
        <w:jc w:val="both"/>
        <w:rPr>
          <w:rFonts w:cs="Calibri"/>
          <w:sz w:val="22"/>
        </w:rPr>
      </w:pPr>
      <w:r w:rsidRPr="009D3E56">
        <w:rPr>
          <w:rFonts w:cs="Calibri"/>
          <w:sz w:val="22"/>
        </w:rPr>
        <w:t>dziećmi z orzeczeniem o niepełnosprawności;</w:t>
      </w:r>
    </w:p>
    <w:p w14:paraId="46A1F455" w14:textId="77777777" w:rsidR="006D509B" w:rsidRPr="009D3E56" w:rsidRDefault="006D509B" w:rsidP="009D3E56">
      <w:pPr>
        <w:pStyle w:val="Standard"/>
        <w:numPr>
          <w:ilvl w:val="0"/>
          <w:numId w:val="5"/>
        </w:numPr>
        <w:spacing w:after="120" w:line="300" w:lineRule="auto"/>
        <w:ind w:firstLine="66"/>
        <w:jc w:val="both"/>
        <w:rPr>
          <w:rFonts w:cs="Calibri"/>
          <w:sz w:val="22"/>
        </w:rPr>
      </w:pPr>
      <w:r w:rsidRPr="009D3E56">
        <w:rPr>
          <w:rFonts w:cs="Calibri"/>
          <w:sz w:val="22"/>
        </w:rPr>
        <w:t>osobami z orzeczeniem o znacznym stopniu niepełnosprawności bądź równoważnym.</w:t>
      </w:r>
    </w:p>
    <w:p w14:paraId="4E274A4D" w14:textId="77777777" w:rsidR="006D509B" w:rsidRPr="009D3E56" w:rsidRDefault="006D509B" w:rsidP="009D3E56">
      <w:pPr>
        <w:shd w:val="clear" w:color="auto" w:fill="FFFFFF"/>
        <w:spacing w:before="150" w:after="150" w:line="30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D3E56">
        <w:rPr>
          <w:rFonts w:ascii="Calibri" w:eastAsia="Times New Roman" w:hAnsi="Calibri" w:cs="Calibri"/>
          <w:b/>
          <w:bCs/>
          <w:color w:val="000000"/>
          <w:lang w:eastAsia="pl-PL"/>
        </w:rPr>
        <w:t>Co musisz zrobić, aby przystąpić do Programu.</w:t>
      </w:r>
    </w:p>
    <w:p w14:paraId="545A5B9D" w14:textId="77777777" w:rsidR="006D509B" w:rsidRPr="009D3E56" w:rsidRDefault="006D509B" w:rsidP="009D3E56">
      <w:pPr>
        <w:pStyle w:val="Akapitzlist"/>
        <w:numPr>
          <w:ilvl w:val="1"/>
          <w:numId w:val="2"/>
        </w:numPr>
        <w:shd w:val="clear" w:color="auto" w:fill="FFFFFF"/>
        <w:spacing w:before="120" w:after="120" w:line="300" w:lineRule="auto"/>
        <w:ind w:left="284" w:firstLine="142"/>
        <w:rPr>
          <w:rFonts w:ascii="Calibri" w:eastAsia="Times New Roman" w:hAnsi="Calibri" w:cs="Calibri"/>
          <w:color w:val="000000"/>
          <w:lang w:eastAsia="pl-PL"/>
        </w:rPr>
      </w:pPr>
      <w:r w:rsidRPr="009D3E56">
        <w:rPr>
          <w:rFonts w:ascii="Calibri" w:eastAsia="Times New Roman" w:hAnsi="Calibri" w:cs="Calibri"/>
          <w:color w:val="000000"/>
          <w:lang w:eastAsia="pl-PL"/>
        </w:rPr>
        <w:t xml:space="preserve">Zapoznaj się z zasadami realizacji Programu „Opieka </w:t>
      </w:r>
      <w:proofErr w:type="spellStart"/>
      <w:r w:rsidRPr="009D3E56">
        <w:rPr>
          <w:rFonts w:ascii="Calibri" w:eastAsia="Times New Roman" w:hAnsi="Calibri" w:cs="Calibri"/>
          <w:color w:val="000000"/>
          <w:lang w:eastAsia="pl-PL"/>
        </w:rPr>
        <w:t>Wytchnieniowa</w:t>
      </w:r>
      <w:proofErr w:type="spellEnd"/>
      <w:r w:rsidRPr="009D3E56">
        <w:rPr>
          <w:rFonts w:ascii="Calibri" w:eastAsia="Times New Roman" w:hAnsi="Calibri" w:cs="Calibri"/>
          <w:color w:val="000000"/>
          <w:lang w:eastAsia="pl-PL"/>
        </w:rPr>
        <w:t>” edycja 2021</w:t>
      </w:r>
    </w:p>
    <w:p w14:paraId="2979889A" w14:textId="77777777" w:rsidR="006D509B" w:rsidRPr="009D3E56" w:rsidRDefault="006D509B" w:rsidP="009D3E56">
      <w:pPr>
        <w:pStyle w:val="Akapitzlist"/>
        <w:numPr>
          <w:ilvl w:val="1"/>
          <w:numId w:val="2"/>
        </w:numPr>
        <w:shd w:val="clear" w:color="auto" w:fill="FFFFFF"/>
        <w:spacing w:before="120" w:after="120" w:line="300" w:lineRule="auto"/>
        <w:ind w:left="567" w:hanging="141"/>
        <w:rPr>
          <w:rFonts w:ascii="Calibri" w:eastAsia="Times New Roman" w:hAnsi="Calibri" w:cs="Calibri"/>
          <w:color w:val="000000"/>
          <w:lang w:eastAsia="pl-PL"/>
        </w:rPr>
      </w:pPr>
      <w:r w:rsidRPr="009D3E56">
        <w:rPr>
          <w:rFonts w:ascii="Calibri" w:eastAsia="Times New Roman" w:hAnsi="Calibri" w:cs="Calibri"/>
          <w:color w:val="000000"/>
          <w:lang w:eastAsia="pl-PL"/>
        </w:rPr>
        <w:t>Zapoznaj się z regulaminem Programu „Op</w:t>
      </w:r>
      <w:r w:rsidR="007E2858">
        <w:rPr>
          <w:rFonts w:ascii="Calibri" w:eastAsia="Times New Roman" w:hAnsi="Calibri" w:cs="Calibri"/>
          <w:color w:val="000000"/>
          <w:lang w:eastAsia="pl-PL"/>
        </w:rPr>
        <w:t xml:space="preserve">ieka </w:t>
      </w:r>
      <w:proofErr w:type="spellStart"/>
      <w:r w:rsidR="007E2858">
        <w:rPr>
          <w:rFonts w:ascii="Calibri" w:eastAsia="Times New Roman" w:hAnsi="Calibri" w:cs="Calibri"/>
          <w:color w:val="000000"/>
          <w:lang w:eastAsia="pl-PL"/>
        </w:rPr>
        <w:t>Wytchnieniowa</w:t>
      </w:r>
      <w:proofErr w:type="spellEnd"/>
      <w:r w:rsidR="007E2858">
        <w:rPr>
          <w:rFonts w:ascii="Calibri" w:eastAsia="Times New Roman" w:hAnsi="Calibri" w:cs="Calibri"/>
          <w:color w:val="000000"/>
          <w:lang w:eastAsia="pl-PL"/>
        </w:rPr>
        <w:t>” edycja 2021.</w:t>
      </w:r>
    </w:p>
    <w:p w14:paraId="367A4B5F" w14:textId="77777777" w:rsidR="009D3E56" w:rsidRPr="009D3E56" w:rsidRDefault="006D509B" w:rsidP="009D3E56">
      <w:pPr>
        <w:pStyle w:val="Akapitzlist"/>
        <w:numPr>
          <w:ilvl w:val="1"/>
          <w:numId w:val="2"/>
        </w:numPr>
        <w:shd w:val="clear" w:color="auto" w:fill="FFFFFF"/>
        <w:spacing w:before="120" w:after="120" w:line="300" w:lineRule="auto"/>
        <w:ind w:left="567" w:hanging="141"/>
        <w:rPr>
          <w:rFonts w:ascii="Calibri" w:eastAsia="Times New Roman" w:hAnsi="Calibri" w:cs="Calibri"/>
          <w:color w:val="000000"/>
          <w:lang w:eastAsia="pl-PL"/>
        </w:rPr>
      </w:pPr>
      <w:r w:rsidRPr="009D3E56">
        <w:rPr>
          <w:rFonts w:ascii="Calibri" w:eastAsia="Times New Roman" w:hAnsi="Calibri" w:cs="Calibri"/>
          <w:color w:val="000000"/>
          <w:lang w:eastAsia="pl-PL"/>
        </w:rPr>
        <w:t>Skontaktuj się z Realizatorem w celu ustalenia szcze</w:t>
      </w:r>
      <w:r w:rsidR="009D3E56" w:rsidRPr="009D3E56">
        <w:rPr>
          <w:rFonts w:ascii="Calibri" w:eastAsia="Times New Roman" w:hAnsi="Calibri" w:cs="Calibri"/>
          <w:color w:val="000000"/>
          <w:lang w:eastAsia="pl-PL"/>
        </w:rPr>
        <w:t>gółów przystąpienia do Programu</w:t>
      </w:r>
      <w:r w:rsidR="009D3E56">
        <w:rPr>
          <w:rFonts w:ascii="Calibri" w:eastAsia="Times New Roman" w:hAnsi="Calibri" w:cs="Calibri"/>
          <w:color w:val="000000"/>
          <w:lang w:eastAsia="pl-PL"/>
        </w:rPr>
        <w:t>:</w:t>
      </w:r>
    </w:p>
    <w:p w14:paraId="0CAA43AC" w14:textId="77777777" w:rsidR="009D3E56" w:rsidRPr="009D3E56" w:rsidRDefault="009D3E56" w:rsidP="0037329F">
      <w:pPr>
        <w:pStyle w:val="Akapitzlist"/>
        <w:shd w:val="clear" w:color="auto" w:fill="FFFFFF"/>
        <w:spacing w:before="120" w:after="120" w:line="300" w:lineRule="auto"/>
        <w:ind w:left="993" w:hanging="284"/>
        <w:rPr>
          <w:rFonts w:ascii="Calibri" w:eastAsia="Times New Roman" w:hAnsi="Calibri" w:cs="Calibri"/>
          <w:b/>
          <w:color w:val="000000"/>
          <w:lang w:eastAsia="pl-PL"/>
        </w:rPr>
      </w:pPr>
      <w:r w:rsidRPr="009D3E56">
        <w:rPr>
          <w:rFonts w:ascii="Calibri" w:eastAsia="Times New Roman" w:hAnsi="Calibri" w:cs="Calibri"/>
          <w:b/>
          <w:color w:val="000000"/>
          <w:lang w:eastAsia="pl-PL"/>
        </w:rPr>
        <w:t>Medis24</w:t>
      </w:r>
    </w:p>
    <w:p w14:paraId="7AF2CDE3" w14:textId="77777777" w:rsidR="009D3E56" w:rsidRPr="009D3E56" w:rsidRDefault="009D3E56" w:rsidP="0037329F">
      <w:pPr>
        <w:pStyle w:val="Akapitzlist"/>
        <w:shd w:val="clear" w:color="auto" w:fill="FFFFFF"/>
        <w:spacing w:before="120" w:after="120" w:line="300" w:lineRule="auto"/>
        <w:ind w:left="709"/>
        <w:rPr>
          <w:rFonts w:ascii="Calibri" w:eastAsia="Times New Roman" w:hAnsi="Calibri" w:cs="Calibri"/>
          <w:b/>
          <w:color w:val="000000"/>
          <w:lang w:eastAsia="pl-PL"/>
        </w:rPr>
      </w:pPr>
      <w:r w:rsidRPr="009D3E56">
        <w:rPr>
          <w:b/>
        </w:rPr>
        <w:t xml:space="preserve">Tel. </w:t>
      </w:r>
      <w:r w:rsidRPr="009D3E56">
        <w:rPr>
          <w:rFonts w:ascii="Calibri" w:eastAsia="Times New Roman" w:hAnsi="Calibri" w:cs="Calibri"/>
          <w:b/>
          <w:color w:val="000000"/>
          <w:lang w:eastAsia="pl-PL"/>
        </w:rPr>
        <w:t xml:space="preserve">533-353-283, adres e-mail: </w:t>
      </w:r>
      <w:hyperlink r:id="rId8" w:history="1">
        <w:r w:rsidRPr="009D3E56">
          <w:rPr>
            <w:rStyle w:val="Hipercze"/>
            <w:b/>
          </w:rPr>
          <w:t>opieka@medis24.eu</w:t>
        </w:r>
      </w:hyperlink>
      <w:r w:rsidRPr="009D3E56">
        <w:rPr>
          <w:b/>
        </w:rPr>
        <w:t xml:space="preserve"> </w:t>
      </w:r>
      <w:r w:rsidR="0037329F">
        <w:rPr>
          <w:b/>
        </w:rPr>
        <w:t>czynny od poniedziałku do piątku w godz. 8:00 -16:00</w:t>
      </w:r>
    </w:p>
    <w:p w14:paraId="4FD16457" w14:textId="77777777" w:rsidR="009D3E56" w:rsidRPr="009D3E56" w:rsidRDefault="006D509B" w:rsidP="009D3E56">
      <w:pPr>
        <w:pStyle w:val="Akapitzlist"/>
        <w:numPr>
          <w:ilvl w:val="1"/>
          <w:numId w:val="2"/>
        </w:numPr>
        <w:shd w:val="clear" w:color="auto" w:fill="FFFFFF"/>
        <w:spacing w:before="120" w:after="120" w:line="300" w:lineRule="auto"/>
        <w:ind w:left="567" w:hanging="141"/>
        <w:rPr>
          <w:rFonts w:ascii="Calibri" w:eastAsia="Times New Roman" w:hAnsi="Calibri" w:cs="Calibri"/>
          <w:color w:val="000000"/>
          <w:lang w:eastAsia="pl-PL"/>
        </w:rPr>
      </w:pPr>
      <w:r w:rsidRPr="009D3E56">
        <w:rPr>
          <w:rFonts w:ascii="Calibri" w:eastAsia="Times New Roman" w:hAnsi="Calibri" w:cs="Calibri"/>
          <w:color w:val="000000"/>
          <w:lang w:eastAsia="pl-PL"/>
        </w:rPr>
        <w:t>Wypełnij dokumenty przystąpienia do Programu, które znajdziesz poniżej.</w:t>
      </w:r>
    </w:p>
    <w:p w14:paraId="2F034695" w14:textId="77777777" w:rsidR="000D4FAF" w:rsidRPr="000D4FAF" w:rsidRDefault="006D509B" w:rsidP="000D4FAF">
      <w:pPr>
        <w:pStyle w:val="Akapitzlist"/>
        <w:numPr>
          <w:ilvl w:val="1"/>
          <w:numId w:val="2"/>
        </w:numPr>
        <w:shd w:val="clear" w:color="auto" w:fill="FFFFFF"/>
        <w:spacing w:before="120" w:after="120" w:line="300" w:lineRule="auto"/>
        <w:ind w:left="567" w:hanging="141"/>
        <w:rPr>
          <w:rFonts w:ascii="Calibri" w:eastAsia="Times New Roman" w:hAnsi="Calibri" w:cs="Calibri"/>
          <w:color w:val="000000"/>
          <w:lang w:eastAsia="pl-PL"/>
        </w:rPr>
      </w:pPr>
      <w:r w:rsidRPr="009D3E56">
        <w:rPr>
          <w:rFonts w:ascii="Calibri" w:eastAsia="Times New Roman" w:hAnsi="Calibri" w:cs="Calibri"/>
          <w:color w:val="000000"/>
          <w:lang w:eastAsia="pl-PL"/>
        </w:rPr>
        <w:t>Dołącz kopię orzeczenia o znacznym niepełnosprawności bądź orzeczenie o niepełnosprawności (zgodnie z ustawą z dnia 27 sierpnia 1997 r. o rehabilitacji zawodowej i społecznej oraz zatrudnianiu osób niepełnosprawnych lub orzeczenie równoważne do wymienionych)</w:t>
      </w:r>
      <w:r w:rsidR="009D3E56" w:rsidRPr="009D3E56">
        <w:rPr>
          <w:rFonts w:ascii="Calibri" w:eastAsia="Times New Roman" w:hAnsi="Calibri" w:cs="Calibri"/>
          <w:color w:val="000000"/>
          <w:lang w:eastAsia="pl-PL"/>
        </w:rPr>
        <w:t xml:space="preserve"> a </w:t>
      </w:r>
      <w:r w:rsidR="009D3E56" w:rsidRPr="009D3E56">
        <w:rPr>
          <w:rFonts w:cs="Calibri"/>
        </w:rPr>
        <w:t>w przypadku osób ubezwłasnowolnionych częściowo lub całkowicie przedstaw oryginał postanowienia o ustanowieniu opieki, jak również wskazanie aktualnego sądu prowadzącego nadzór.</w:t>
      </w:r>
    </w:p>
    <w:p w14:paraId="2BB787F7" w14:textId="77777777" w:rsidR="00CD2173" w:rsidRPr="0037329F" w:rsidRDefault="006D509B" w:rsidP="0037329F">
      <w:pPr>
        <w:pStyle w:val="Akapitzlist"/>
        <w:numPr>
          <w:ilvl w:val="1"/>
          <w:numId w:val="2"/>
        </w:numPr>
        <w:shd w:val="clear" w:color="auto" w:fill="FFFFFF"/>
        <w:spacing w:before="120" w:after="120" w:line="300" w:lineRule="auto"/>
        <w:ind w:left="567" w:hanging="141"/>
        <w:rPr>
          <w:rFonts w:ascii="Calibri" w:eastAsia="Times New Roman" w:hAnsi="Calibri" w:cs="Calibri"/>
          <w:color w:val="000000"/>
          <w:lang w:eastAsia="pl-PL"/>
        </w:rPr>
      </w:pPr>
      <w:r w:rsidRPr="000D4FAF">
        <w:rPr>
          <w:rFonts w:ascii="Calibri" w:eastAsia="Times New Roman" w:hAnsi="Calibri" w:cs="Calibri"/>
          <w:color w:val="000000"/>
          <w:lang w:eastAsia="pl-PL"/>
        </w:rPr>
        <w:t>Załączniki do pobrania - poniżej</w:t>
      </w:r>
    </w:p>
    <w:sectPr w:rsidR="00CD2173" w:rsidRPr="0037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5BC0" w14:textId="77777777" w:rsidR="00C378DA" w:rsidRDefault="00C378DA" w:rsidP="006B734D">
      <w:pPr>
        <w:spacing w:after="0" w:line="240" w:lineRule="auto"/>
      </w:pPr>
      <w:r>
        <w:separator/>
      </w:r>
    </w:p>
  </w:endnote>
  <w:endnote w:type="continuationSeparator" w:id="0">
    <w:p w14:paraId="7D9AB4F0" w14:textId="77777777" w:rsidR="00C378DA" w:rsidRDefault="00C378DA" w:rsidP="006B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B01B" w14:textId="77777777" w:rsidR="00C378DA" w:rsidRDefault="00C378DA" w:rsidP="006B734D">
      <w:pPr>
        <w:spacing w:after="0" w:line="240" w:lineRule="auto"/>
      </w:pPr>
      <w:r>
        <w:separator/>
      </w:r>
    </w:p>
  </w:footnote>
  <w:footnote w:type="continuationSeparator" w:id="0">
    <w:p w14:paraId="3FB8E220" w14:textId="77777777" w:rsidR="00C378DA" w:rsidRDefault="00C378DA" w:rsidP="006B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6D1"/>
    <w:multiLevelType w:val="multilevel"/>
    <w:tmpl w:val="41F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79B2"/>
    <w:multiLevelType w:val="multilevel"/>
    <w:tmpl w:val="C520EA2A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0A02"/>
    <w:multiLevelType w:val="hybridMultilevel"/>
    <w:tmpl w:val="391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06E58"/>
    <w:multiLevelType w:val="multilevel"/>
    <w:tmpl w:val="F6B0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16E99"/>
    <w:multiLevelType w:val="multilevel"/>
    <w:tmpl w:val="5D8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54553"/>
    <w:multiLevelType w:val="multilevel"/>
    <w:tmpl w:val="D06EC43C"/>
    <w:styleLink w:val="WWNum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171F4"/>
    <w:multiLevelType w:val="hybridMultilevel"/>
    <w:tmpl w:val="C736DD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86286B"/>
    <w:multiLevelType w:val="hybridMultilevel"/>
    <w:tmpl w:val="9B7095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B"/>
    <w:rsid w:val="000D4FAF"/>
    <w:rsid w:val="00167FA6"/>
    <w:rsid w:val="0027214C"/>
    <w:rsid w:val="0037329F"/>
    <w:rsid w:val="003B068B"/>
    <w:rsid w:val="00412DE6"/>
    <w:rsid w:val="0046062D"/>
    <w:rsid w:val="006B734D"/>
    <w:rsid w:val="006D509B"/>
    <w:rsid w:val="00787A75"/>
    <w:rsid w:val="007E2858"/>
    <w:rsid w:val="00944602"/>
    <w:rsid w:val="009D3E56"/>
    <w:rsid w:val="00C378DA"/>
    <w:rsid w:val="00C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0BC5"/>
  <w15:chartTrackingRefBased/>
  <w15:docId w15:val="{AC0CECF6-11B9-448F-AF83-77C70A06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D50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09B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D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0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509B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sz w:val="28"/>
    </w:rPr>
  </w:style>
  <w:style w:type="numbering" w:customStyle="1" w:styleId="WWNum3">
    <w:name w:val="WWNum3"/>
    <w:basedOn w:val="Bezlisty"/>
    <w:rsid w:val="006D509B"/>
    <w:pPr>
      <w:numPr>
        <w:numId w:val="9"/>
      </w:numPr>
    </w:pPr>
  </w:style>
  <w:style w:type="character" w:styleId="Hipercze">
    <w:name w:val="Hyperlink"/>
    <w:basedOn w:val="Domylnaczcionkaakapitu"/>
    <w:uiPriority w:val="99"/>
    <w:semiHidden/>
    <w:unhideWhenUsed/>
    <w:rsid w:val="009D3E56"/>
    <w:rPr>
      <w:color w:val="0563C1"/>
      <w:u w:val="single"/>
    </w:rPr>
  </w:style>
  <w:style w:type="numbering" w:customStyle="1" w:styleId="WWNum12">
    <w:name w:val="WWNum12"/>
    <w:basedOn w:val="Bezlisty"/>
    <w:rsid w:val="009D3E5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eka@medis24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Rywacka Iwona</dc:creator>
  <cp:keywords/>
  <dc:description/>
  <cp:lastModifiedBy>Poncyliusz Anna</cp:lastModifiedBy>
  <cp:revision>2</cp:revision>
  <cp:lastPrinted>2021-07-30T06:54:00Z</cp:lastPrinted>
  <dcterms:created xsi:type="dcterms:W3CDTF">2021-08-10T07:32:00Z</dcterms:created>
  <dcterms:modified xsi:type="dcterms:W3CDTF">2021-08-10T07:32:00Z</dcterms:modified>
</cp:coreProperties>
</file>