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2B917EA7" /><Relationship Type="http://schemas.openxmlformats.org/officeDocument/2006/relationships/officeDocument" Target="word/document.xml" Id="RB76A8FE6" /><Relationship Type="http://schemas.openxmlformats.org/officeDocument/2006/relationships/extended-properties" Target="docProps/app.xml" Id="Ra8781ca9e7114f39" /></Relationships>
</file>

<file path=word/document.xml><?xml version="1.0" encoding="utf-8"?>
<w:document xmlns:w14="http://schemas.microsoft.com/office/word/2010/wordml" xmlns:wp14="http://schemas.microsoft.com/office/word/2010/wordprocessingDrawing" xmlns:wp="http://schemas.openxmlformats.org/drawingml/2006/wordprocessingDrawing" xmlns:r="http://schemas.openxmlformats.org/officeDocument/2006/relationships" xmlns:a="http://schemas.openxmlformats.org/drawingml/2006/main" xmlns:wps="http://schemas.microsoft.com/office/word/2010/wordprocessingShape" xmlns:mc="http://schemas.openxmlformats.org/markup-compatibility/2006" xmlns:v="urn:schemas-microsoft-com:vml" xmlns:w10="urn:schemas-microsoft-com:office:word" xmlns:wpg="http://schemas.microsoft.com/office/word/2010/wordprocessingGroup" xmlns:w="http://schemas.openxmlformats.org/wordprocessingml/2006/main" mc:Ignorable="w14 wp14">
  <w:body>
    <w:p xmlns:wp14="http://schemas.microsoft.com/office/word/2010/wordml" w:rsidP="6D6F6BB8" w14:paraId="2E04A6F8" wp14:textId="63BC8A1A">
      <w:pPr>
        <w:pStyle w:val="Heading1"/>
        <w:rPr>
          <w:b w:val="1"/>
          <w:bCs w:val="1"/>
          <w:color w:val="auto"/>
        </w:rPr>
      </w:pPr>
      <w:r w:rsidRPr="6D6F6BB8" w:rsidR="6D6F6BB8">
        <w:rPr>
          <w:b w:val="1"/>
          <w:bCs w:val="1"/>
          <w:color w:val="auto"/>
        </w:rPr>
        <w:t>Klauzula informacyjna- monitoring</w:t>
      </w:r>
    </w:p>
    <w:p w:rsidR="6D6F6BB8" w:rsidP="6D6F6BB8" w:rsidRDefault="6D6F6BB8" w14:paraId="5881C6D7" w14:textId="20977CE6">
      <w:pPr>
        <w:pStyle w:val="normal"/>
      </w:pPr>
    </w:p>
    <w:p xmlns:wp14="http://schemas.microsoft.com/office/word/2010/wordml" w14:paraId="1B06B484" wp14:textId="7ED760D5">
      <w:pPr>
        <w:pStyle w:val="normal"/>
        <w:spacing w:before="0" w:after="137" w:line="270" w:lineRule="auto"/>
        <w:ind w:left="0" w:right="0" w:firstLine="0"/>
      </w:pPr>
      <w:r w:rsidRPr="6D6F6BB8" w:rsidR="6D6F6BB8">
        <w:rPr>
          <w:rFonts w:ascii="Calibri" w:hAnsi="Calibri" w:eastAsia="Calibri" w:cs="Calibri"/>
          <w:sz w:val="22"/>
          <w:szCs w:val="22"/>
        </w:rPr>
        <w:t>Z</w:t>
      </w:r>
      <w:r w:rsidR="6D6F6BB8">
        <w:rPr/>
        <w:t xml:space="preserve">godnie z art. 13 Rozporządzenia Parlamentu Europejskiego i Rady (UE) 2016/679 z dnia 27 kwietnia 2016 r. </w:t>
      </w:r>
      <w:r w:rsidRPr="6D6F6BB8" w:rsidR="6D6F6BB8">
        <w:rPr>
          <w:rFonts w:ascii="Calibri" w:hAnsi="Calibri" w:eastAsia="Calibri" w:cs="Calibri"/>
        </w:rPr>
        <w:t xml:space="preserve"> </w:t>
      </w:r>
      <w:r>
        <w:br/>
      </w:r>
      <w:r w:rsidR="6D6F6BB8">
        <w:rPr/>
        <w:t>w sprawie ochrony osób fizycznych w związku z przetwarzaniem danych osobowych i w sprawie swobodnego przepływu takich danych oraz uchylenia dyrektywy 95/46/WE (ogólne rozporządzenie o ochronie danych „RODO”), informuję, że:</w:t>
      </w:r>
      <w:r w:rsidRPr="6D6F6BB8" w:rsidR="6D6F6BB8"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2D284DC9" wp14:textId="77777777">
      <w:pPr>
        <w:numPr>
          <w:ilvl w:val="0"/>
          <w:numId w:val="1"/>
        </w:numPr>
        <w:spacing w:before="0" w:after="7" w:line="270" w:lineRule="auto"/>
        <w:ind w:left="706" w:right="0" w:hanging="360"/>
      </w:pPr>
      <w:r>
        <w:rPr>
          <w:rFonts w:ascii="Calibri" w:hAnsi="Calibri" w:eastAsia="Calibri" w:cs="Calibri"/>
        </w:rPr>
        <w:t xml:space="preserve">Administratorem Pani/Pana danych osobowych jest </w:t>
      </w:r>
      <w:r>
        <w:rPr/>
        <w:t xml:space="preserve">Przedszkole 56 „Wesołe Kubusie”, ul. Gubinowska </w:t>
      </w:r>
      <w:r>
        <w:rPr>
          <w:rFonts w:ascii="Calibri" w:hAnsi="Calibri" w:eastAsia="Calibri" w:cs="Calibri"/>
        </w:rPr>
        <w:t xml:space="preserve">28/30 (kod pocztowy: 02</w:t>
      </w:r>
      <w:r>
        <w:rPr>
          <w:rFonts w:ascii="Calibri" w:hAnsi="Calibri" w:eastAsia="Calibri" w:cs="Calibri"/>
        </w:rPr>
        <w:t xml:space="preserve">-</w:t>
      </w:r>
      <w:r>
        <w:rPr>
          <w:rFonts w:ascii="Calibri" w:hAnsi="Calibri" w:eastAsia="Calibri" w:cs="Calibri"/>
        </w:rPr>
        <w:t xml:space="preserve">956), Warszawa</w:t>
      </w:r>
      <w:r>
        <w:rPr>
          <w:rFonts w:ascii="Calibri" w:hAnsi="Calibri" w:eastAsia="Calibri" w:cs="Calibri"/>
        </w:rPr>
        <w:t xml:space="preserve">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72E4E038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W sprawach związanych z ochroną danych osobowych proszę kontaktować się z inspektorem ochrony danych za pośrednictwem poczty elektronicznej pod adresem </w:t>
      </w:r>
      <w:r>
        <w:rPr>
          <w:rFonts w:ascii="Calibri" w:hAnsi="Calibri" w:eastAsia="Calibri" w:cs="Calibri"/>
          <w:color w:val="0563c1"/>
          <w:u w:val="single" w:color="0563c1"/>
        </w:rPr>
        <w:t xml:space="preserve">iod@dbfowilanow.waw.pl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lub poczty tradycyjnej pod adresem siedziby administratora.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68D80A7B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Podstawą przetwarzania Pani / P</w:t>
      </w:r>
      <w:r>
        <w:rPr>
          <w:rFonts w:ascii="Calibri" w:hAnsi="Calibri" w:eastAsia="Calibri" w:cs="Calibri"/>
        </w:rPr>
        <w:t xml:space="preserve">ana danych osobowych jest art. 6 ust. 1 lit. c</w:t>
      </w:r>
      <w:r>
        <w:rPr>
          <w:rFonts w:ascii="Calibri" w:hAnsi="Calibri" w:eastAsia="Calibri" w:cs="Calibri"/>
        </w:rPr>
        <w:t xml:space="preserve">) </w:t>
      </w:r>
      <w:r>
        <w:rPr>
          <w:rFonts w:ascii="Calibri" w:hAnsi="Calibri" w:eastAsia="Calibri" w:cs="Calibri"/>
        </w:rPr>
        <w:t xml:space="preserve">RODO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w zw. z art. 108a ust. 1 ustawy z dnia 14 grudnia 2016 r.</w:t>
      </w:r>
      <w:r>
        <w:rPr>
          <w:rFonts w:ascii="Calibri" w:hAnsi="Calibri" w:eastAsia="Calibri" w:cs="Calibri"/>
        </w:rPr>
        <w:t xml:space="preserve"> </w:t>
      </w:r>
      <w:r>
        <w:rPr/>
        <w:t xml:space="preserve">Prawo oświatowe </w:t>
      </w:r>
      <w:r>
        <w:rPr/>
        <w:t xml:space="preserve">–</w:t>
      </w:r>
      <w:r>
        <w:rPr>
          <w:rFonts w:ascii="Calibri" w:hAnsi="Calibri" w:eastAsia="Calibri" w:cs="Calibri"/>
        </w:rPr>
        <w:t xml:space="preserve"> </w:t>
      </w:r>
      <w:r>
        <w:rPr/>
        <w:t xml:space="preserve">przetwarzanie jest niezbędne do wypełnienia obowiązku prawnego ciążącego na Administratorze polegającego na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zapewnieniu</w:t>
      </w:r>
      <w:r>
        <w:rPr>
          <w:rFonts w:ascii="Calibri" w:hAnsi="Calibri" w:eastAsia="Calibri" w:cs="Calibri"/>
        </w:rPr>
        <w:t xml:space="preserve"> </w:t>
      </w:r>
      <w:r>
        <w:rPr/>
        <w:t xml:space="preserve">bezpieczeństwa </w:t>
      </w:r>
      <w:r>
        <w:rPr>
          <w:rFonts w:ascii="Calibri" w:hAnsi="Calibri" w:eastAsia="Calibri" w:cs="Calibri"/>
        </w:rPr>
        <w:t xml:space="preserve">uczniów i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pracowników oraz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ochrony mienia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placówki</w:t>
      </w:r>
      <w:r>
        <w:rPr>
          <w:rFonts w:ascii="Calibri" w:hAnsi="Calibri" w:eastAsia="Calibri" w:cs="Calibri"/>
        </w:rPr>
        <w:t xml:space="preserve">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0DE2FEB5" wp14:textId="77777777">
      <w:pPr>
        <w:numPr>
          <w:ilvl w:val="0"/>
          <w:numId w:val="1"/>
        </w:numPr>
        <w:spacing w:before="0" w:after="7" w:line="270" w:lineRule="auto"/>
        <w:ind w:left="706" w:right="0" w:hanging="360"/>
      </w:pPr>
      <w:r>
        <w:rPr>
          <w:rFonts w:ascii="Calibri" w:hAnsi="Calibri" w:eastAsia="Calibri" w:cs="Calibri"/>
        </w:rPr>
        <w:t xml:space="preserve">Pani / Pana da</w:t>
      </w:r>
      <w:r>
        <w:rPr/>
        <w:t xml:space="preserve">ne osobowe mogą być przekazywane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podmiotom</w:t>
      </w:r>
      <w:r>
        <w:rPr>
          <w:rFonts w:ascii="Calibri" w:hAnsi="Calibri" w:eastAsia="Calibri" w:cs="Calibri"/>
        </w:rPr>
        <w:t xml:space="preserve"> </w:t>
      </w:r>
      <w:r>
        <w:rPr/>
        <w:t xml:space="preserve">upoważnio</w:t>
      </w:r>
      <w:r>
        <w:rPr>
          <w:rFonts w:ascii="Calibri" w:hAnsi="Calibri" w:eastAsia="Calibri" w:cs="Calibri"/>
        </w:rPr>
        <w:t xml:space="preserve">nym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na podstawie przepisów prawa</w:t>
      </w:r>
      <w:r>
        <w:rPr>
          <w:rFonts w:ascii="Calibri" w:hAnsi="Calibri" w:eastAsia="Calibri" w:cs="Calibri"/>
        </w:rPr>
        <w:t xml:space="preserve">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38D33AAF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Pani / Pana dane nie będą przekazywane do państw trzecich.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2F5E6D8F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Pani / Pana dane osobowe będą przetwarzane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przez okres 30 dni</w:t>
      </w:r>
      <w:r>
        <w:rPr>
          <w:rFonts w:ascii="Calibri" w:hAnsi="Calibri" w:eastAsia="Calibri" w:cs="Calibri"/>
        </w:rPr>
        <w:t xml:space="preserve"> </w:t>
      </w:r>
      <w:r>
        <w:rPr/>
        <w:t xml:space="preserve">a po tym okresie będą automatycznie </w:t>
      </w:r>
      <w:r>
        <w:rPr>
          <w:rFonts w:ascii="Calibri" w:hAnsi="Calibri" w:eastAsia="Calibri" w:cs="Calibri"/>
        </w:rPr>
        <w:t xml:space="preserve">niszczone.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121462D2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W związku z przetwarzaniem danych osobowych, przysługują Pani / Panu: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75862ED8" wp14:textId="77777777">
      <w:pPr>
        <w:pStyle w:val="normal"/>
        <w:numPr>
          <w:ilvl w:val="1"/>
          <w:numId w:val="1"/>
        </w:numPr>
        <w:spacing w:before="0" w:after="7" w:line="270" w:lineRule="auto"/>
        <w:ind w:left="1441" w:right="0" w:hanging="360"/>
        <w:jc w:val="left"/>
      </w:pPr>
      <w:r>
        <w:rPr>
          <w:rFonts w:ascii="Calibri" w:hAnsi="Calibri" w:eastAsia="Calibri" w:cs="Calibri"/>
        </w:rPr>
        <w:t xml:space="preserve">Prawo</w:t>
      </w:r>
      <w:r>
        <w:rPr>
          <w:rFonts w:ascii="Calibri" w:hAnsi="Calibri" w:eastAsia="Calibri" w:cs="Calibri"/>
        </w:rPr>
        <w:t xml:space="preserve"> </w:t>
      </w:r>
      <w:r>
        <w:rPr/>
        <w:t xml:space="preserve">dostępu do danych</w:t>
      </w:r>
      <w:r>
        <w:rPr>
          <w:rFonts w:ascii="Calibri" w:hAnsi="Calibri" w:eastAsia="Calibri" w:cs="Calibri"/>
        </w:rPr>
        <w:t xml:space="preserve">; </w:t>
      </w:r>
    </w:p>
    <w:p xmlns:wp14="http://schemas.microsoft.com/office/word/2010/wordml" w14:paraId="0D592CD7" wp14:textId="77777777">
      <w:pPr>
        <w:numPr>
          <w:ilvl w:val="1"/>
          <w:numId w:val="1"/>
        </w:numPr>
        <w:spacing w:before="0" w:after="7" w:line="270" w:lineRule="auto"/>
        <w:ind w:left="1441" w:right="0" w:hanging="360"/>
        <w:jc w:val="left"/>
      </w:pPr>
      <w:r>
        <w:rPr>
          <w:rFonts w:ascii="Calibri" w:hAnsi="Calibri" w:eastAsia="Calibri" w:cs="Calibri"/>
        </w:rPr>
        <w:t xml:space="preserve">Prawo</w:t>
      </w:r>
      <w:r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do ograniczenia przetwarzania</w:t>
      </w:r>
      <w:r>
        <w:rPr>
          <w:rFonts w:ascii="Calibri" w:hAnsi="Calibri" w:eastAsia="Calibri" w:cs="Calibri"/>
        </w:rPr>
        <w:t xml:space="preserve">; </w:t>
      </w:r>
    </w:p>
    <w:p xmlns:wp14="http://schemas.microsoft.com/office/word/2010/wordml" w14:paraId="3A6A0960" wp14:textId="77777777">
      <w:pPr>
        <w:numPr>
          <w:ilvl w:val="1"/>
          <w:numId w:val="1"/>
        </w:numPr>
        <w:spacing w:before="0" w:after="7" w:line="270" w:lineRule="auto"/>
        <w:ind w:left="1441" w:right="0" w:hanging="360"/>
        <w:jc w:val="left"/>
      </w:pPr>
      <w:r>
        <w:rPr>
          <w:rFonts w:ascii="Calibri" w:hAnsi="Calibri" w:eastAsia="Calibri" w:cs="Calibri"/>
        </w:rPr>
        <w:t xml:space="preserve">Prawo sprzeciwu wobec przetwarzania</w:t>
      </w:r>
      <w:r>
        <w:rPr>
          <w:rFonts w:ascii="Calibri" w:hAnsi="Calibri" w:eastAsia="Calibri" w:cs="Calibri"/>
        </w:rPr>
        <w:t xml:space="preserve">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27229226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W przypadku powzięcia informacji o przetwarzaniu danych osobowych niezgodnie z prawem przysługuje </w:t>
      </w:r>
      <w:r>
        <w:rPr>
          <w:rFonts w:ascii="Calibri" w:hAnsi="Calibri" w:eastAsia="Calibri" w:cs="Calibri"/>
        </w:rPr>
        <w:t xml:space="preserve">Pani / Panu prawo do wniesienia skargi do organu nadzorczego.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17A4F415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Pani / Pana dane osobowe nie będą przetwarzane w sposób zautomatyzowany i nie będą podlegały </w:t>
      </w:r>
      <w:r>
        <w:rPr>
          <w:rFonts w:ascii="Calibri" w:hAnsi="Calibri" w:eastAsia="Calibri" w:cs="Calibri"/>
        </w:rPr>
        <w:t xml:space="preserve">profilowaniu.</w:t>
      </w:r>
      <w:r>
        <w:rPr>
          <w:rFonts w:ascii="Calibri" w:hAnsi="Calibri" w:eastAsia="Calibri" w:cs="Calibri"/>
        </w:rPr>
        <w:t xml:space="preserve"> </w:t>
      </w:r>
    </w:p>
    <w:p xmlns:wp14="http://schemas.microsoft.com/office/word/2010/wordml" w14:paraId="663DAB93" wp14:textId="77777777">
      <w:pPr>
        <w:pStyle w:val="normal"/>
        <w:numPr>
          <w:ilvl w:val="0"/>
          <w:numId w:val="1"/>
        </w:numPr>
        <w:spacing w:before="0" w:after="7" w:line="270" w:lineRule="auto"/>
        <w:ind w:left="706" w:right="0" w:hanging="360"/>
      </w:pPr>
      <w:r>
        <w:rPr/>
        <w:t xml:space="preserve">Podanie przez Panią / Pana danych osobowych jest dobrowolne, ale niezbędne do możliwości wejścia do placówki. Nie podanie danych osobowych może skutkować brakiem możliwości wejścia do placówki.</w:t>
      </w:r>
      <w:r>
        <w:rPr>
          <w:rFonts w:ascii="Calibri" w:hAnsi="Calibri" w:eastAsia="Calibri" w:cs="Calibri"/>
          <w:sz w:val="22"/>
        </w:rPr>
        <w:t xml:space="preserve"> </w:t>
      </w:r>
    </w:p>
    <w:sectPr>
      <w:pgSz w:w="11905" w:h="16840" w:orient="portrait"/>
      <w:pgMar w:top="1440" w:right="1411" w:bottom="1440" w:left="1416"/>
      <w:cols/>
    </w:sectPr>
  </w:body>
</w:document>
</file>

<file path=word/numbering.xml><?xml version="1.0" encoding="utf-8"?>
<w:numbering xmlns:mc="http://schemas.openxmlformats.org/markup-compatibility/2006" xmlns:w14="http://schemas.microsoft.com/office/word/2010/wordml" xmlns:wp14="http://schemas.microsoft.com/office/word/2010/wordml" xmlns:wp="http://schemas.openxmlformats.org/drawingml/2006/wordprocessingDrawing" xmlns:v="urn:schemas-microsoft-com:vml" xmlns:o="urn:schemas-microsoft-com:office:office" xmlns:r="http://schemas.openxmlformats.org/officeDocument/2006/relationships" xmlns:w="http://schemas.openxmlformats.org/wordprocessingml/2006/main" mc:Ignorable="w14 wp14">
  <w:abstractNum w:abstractNumId="0">
    <w:nsid w:val="703ea493"/>
    <w:multiLevelType w:val="hybridMultilevel"/>
    <w:lvl w:ilvl="0">
      <w:start w:val="1"/>
      <w:numFmt w:val="decimal"/>
      <w:lvlText w:val="%1."/>
      <w:pPr>
        <w:ind w:left="7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1">
      <w:start w:val="1"/>
      <w:numFmt w:val="lowerLetter"/>
      <w:lvlText w:val="%2."/>
      <w:pPr>
        <w:ind w:left="14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2">
      <w:start w:val="1"/>
      <w:numFmt w:val="lowerRoman"/>
      <w:lvlText w:val="%3"/>
      <w:pPr>
        <w:ind w:left="21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3">
      <w:start w:val="1"/>
      <w:numFmt w:val="decimal"/>
      <w:lvlText w:val="%4"/>
      <w:pPr>
        <w:ind w:left="28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4">
      <w:start w:val="1"/>
      <w:numFmt w:val="lowerLetter"/>
      <w:lvlText w:val="%5"/>
      <w:pPr>
        <w:ind w:left="360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5">
      <w:start w:val="1"/>
      <w:numFmt w:val="lowerRoman"/>
      <w:lvlText w:val="%6"/>
      <w:pPr>
        <w:ind w:left="432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6">
      <w:start w:val="1"/>
      <w:numFmt w:val="decimal"/>
      <w:lvlText w:val="%7"/>
      <w:pPr>
        <w:ind w:left="504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7">
      <w:start w:val="1"/>
      <w:numFmt w:val="lowerLetter"/>
      <w:lvlText w:val="%8"/>
      <w:pPr>
        <w:ind w:left="576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  <w:lvl w:ilvl="8">
      <w:start w:val="1"/>
      <w:numFmt w:val="lowerRoman"/>
      <w:lvlText w:val="%9"/>
      <w:pPr>
        <w:ind w:left="6481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/>
        <w:shd w:val="clear"/>
        <w:vertAlign w:val="baseline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w14="http://schemas.microsoft.com/office/word/2010/wordml" xmlns:r="http://schemas.openxmlformats.org/officeDocument/2006/relationships" xmlns:w="http://schemas.openxmlformats.org/wordprocessingml/2006/main" xmlns:w15="http://schemas.microsoft.com/office/word/2012/wordml" mc:Ignorable="w14 wp14 w15">
  <w:trackRevisions w:val="false"/>
  <w:defaultTabStop w:val="720"/>
  <w:compat>
    <w:compatSetting w:val="15" w:uri="http://schemas.microsoft.com/office/word" w:name="compatibilityMode"/>
  </w:compat>
  <w14:docId w14:val="05309746"/>
  <w15:docId w15:val="{28DFBEBF-9F17-4C17-88C6-4AF2AFEF67E6}"/>
  <w:rsids>
    <w:rsidRoot w:val="34DF7345"/>
    <w:rsid w:val="34DF7345"/>
    <w:rsid w:val="6D6F6BB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="http://schemas.openxmlformats.org/wordprocessingml/2006/main" mc:Ignorable="w14 w15 wp14">
  <w:style w:type="paragraph" w:styleId="normal" w:default="true">
    <w:name w:val="Normal"/>
    <w:qFormat/>
    <w:pPr>
      <w:bidi w:val="0"/>
      <w:spacing w:before="0" w:after="7" w:line="270" w:lineRule="auto"/>
      <w:ind w:left="370" w:right="11" w:hanging="370"/>
      <w:jc w:val="both"/>
    </w:pPr>
    <w:rPr>
      <w:rFonts w:ascii="Calibri" w:hAnsi="Calibri" w:eastAsia="Calibri" w:cs="Calibri"/>
      <w:color w:val="000000"/>
      <w:sz w:val="20"/>
      <w:lang w:val="pl" w:eastAsia="pl" w:bidi="pl"/>
    </w:rPr>
  </w:style>
  <w:style w:type="paragraph" w:styleId="Heading1">
    <w:uiPriority w:val="9"/>
    <w:name w:val="heading 1"/>
    <w:basedOn w:val="Normal"/>
    <w:next w:val="Normal"/>
    <w:qFormat/>
    <w:rsid w:val="6D6F6BB8"/>
    <w:rPr>
      <w:rFonts w:asciiTheme="majorAscii" w:hAnsiTheme="majorAscii" w:eastAsiaTheme="majorEastAsia" w:cstheme="majorBidi"/>
      <w:color w:val="BFBF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sNumberingId" /><Relationship Type="http://schemas.openxmlformats.org/officeDocument/2006/relationships/settings" Target="settings.xml" Id="rsSettingsId" /><Relationship Type="http://schemas.openxmlformats.org/officeDocument/2006/relationships/styles" Target="styles.xml" Id="rsStylesId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Marek Wozniak</dc:creator>
  <dc:title/>
  <dc:subject/>
  <keywords/>
  <dcterms:created xsi:type="dcterms:W3CDTF">2026-05-05T12:06:17.0000000Z</dcterms:created>
  <dcterms:modified xsi:type="dcterms:W3CDTF">2026-05-05T12:07:28.5746659Z</dcterms:modified>
  <lastModifiedBy>Weronika Kamińska</lastModifiedBy>
</coreProperties>
</file>